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D1" w:rsidRPr="00870BD1" w:rsidRDefault="00870BD1" w:rsidP="00870BD1">
      <w:pPr>
        <w:pStyle w:val="3"/>
        <w:rPr>
          <w:szCs w:val="24"/>
        </w:rPr>
      </w:pPr>
      <w:bookmarkStart w:id="0" w:name="_GoBack"/>
      <w:bookmarkEnd w:id="0"/>
      <w:r w:rsidRPr="00870BD1">
        <w:rPr>
          <w:szCs w:val="24"/>
        </w:rPr>
        <w:t>ИТОГИ АУКЦИОНА!</w:t>
      </w:r>
    </w:p>
    <w:p w:rsidR="00870BD1" w:rsidRPr="00870BD1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6A5B64">
        <w:rPr>
          <w:rFonts w:ascii="Times New Roman" w:hAnsi="Times New Roman"/>
          <w:szCs w:val="24"/>
        </w:rPr>
        <w:t>17</w:t>
      </w:r>
      <w:r w:rsidRPr="00870BD1">
        <w:rPr>
          <w:rFonts w:ascii="Times New Roman" w:hAnsi="Times New Roman"/>
          <w:szCs w:val="24"/>
        </w:rPr>
        <w:t>.</w:t>
      </w:r>
      <w:r w:rsidR="00223F04">
        <w:rPr>
          <w:rFonts w:ascii="Times New Roman" w:hAnsi="Times New Roman"/>
          <w:szCs w:val="24"/>
        </w:rPr>
        <w:t>0</w:t>
      </w:r>
      <w:r w:rsidR="006A5B64">
        <w:rPr>
          <w:rFonts w:ascii="Times New Roman" w:hAnsi="Times New Roman"/>
          <w:szCs w:val="24"/>
        </w:rPr>
        <w:t>7</w:t>
      </w:r>
      <w:r w:rsidRPr="00870BD1">
        <w:rPr>
          <w:rFonts w:ascii="Times New Roman" w:hAnsi="Times New Roman"/>
          <w:szCs w:val="24"/>
        </w:rPr>
        <w:t>.201</w:t>
      </w:r>
      <w:r w:rsidR="00223F04">
        <w:rPr>
          <w:rFonts w:ascii="Times New Roman" w:hAnsi="Times New Roman"/>
          <w:szCs w:val="24"/>
        </w:rPr>
        <w:t>9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открытого аукциона с </w:t>
      </w:r>
      <w:r w:rsidRPr="00870BD1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870BD1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АЭ-ДО/1</w:t>
      </w:r>
      <w:r w:rsidR="006A5B64">
        <w:rPr>
          <w:rFonts w:ascii="Times New Roman" w:hAnsi="Times New Roman"/>
          <w:bCs/>
        </w:rPr>
        <w:t>9</w:t>
      </w:r>
      <w:r w:rsidRPr="00870BD1">
        <w:rPr>
          <w:rFonts w:ascii="Times New Roman" w:hAnsi="Times New Roman"/>
          <w:bCs/>
        </w:rPr>
        <w:t>-</w:t>
      </w:r>
      <w:r w:rsidR="006A5B64">
        <w:rPr>
          <w:rFonts w:ascii="Times New Roman" w:hAnsi="Times New Roman"/>
          <w:bCs/>
        </w:rPr>
        <w:t>669</w:t>
      </w:r>
      <w:r w:rsidRPr="00870BD1">
        <w:rPr>
          <w:rFonts w:ascii="Times New Roman" w:hAnsi="Times New Roman"/>
          <w:szCs w:val="24"/>
        </w:rPr>
        <w:t>:</w:t>
      </w:r>
      <w:proofErr w:type="gramEnd"/>
    </w:p>
    <w:p w:rsidR="00870BD1" w:rsidRPr="00870BD1" w:rsidRDefault="00870BD1" w:rsidP="00870BD1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Лот № 1: Наименование Объекта (лот</w:t>
      </w:r>
      <w:r w:rsidR="00223F04">
        <w:rPr>
          <w:rFonts w:ascii="Times New Roman" w:hAnsi="Times New Roman"/>
          <w:szCs w:val="24"/>
        </w:rPr>
        <w:t xml:space="preserve">а) аукциона: нежилое помещение. </w:t>
      </w:r>
      <w:r w:rsidRPr="00870BD1">
        <w:rPr>
          <w:rFonts w:ascii="Times New Roman" w:hAnsi="Times New Roman"/>
          <w:szCs w:val="24"/>
        </w:rPr>
        <w:t xml:space="preserve">Место расположения (адрес) Объекта (лота) аукциона: </w:t>
      </w:r>
      <w:r w:rsidR="0020480F" w:rsidRPr="00BF625A">
        <w:rPr>
          <w:rFonts w:ascii="Times New Roman" w:hAnsi="Times New Roman"/>
          <w:szCs w:val="24"/>
        </w:rPr>
        <w:t xml:space="preserve">Московская область, </w:t>
      </w:r>
      <w:r w:rsidR="0020480F">
        <w:rPr>
          <w:rFonts w:ascii="Times New Roman" w:hAnsi="Times New Roman"/>
          <w:szCs w:val="24"/>
        </w:rPr>
        <w:t xml:space="preserve">Домодедовский р-н, </w:t>
      </w:r>
      <w:r w:rsidR="0020480F" w:rsidRPr="00BF625A">
        <w:rPr>
          <w:rFonts w:ascii="Times New Roman" w:hAnsi="Times New Roman"/>
          <w:szCs w:val="24"/>
        </w:rPr>
        <w:t>г</w:t>
      </w:r>
      <w:r w:rsidR="0020480F">
        <w:rPr>
          <w:rFonts w:ascii="Times New Roman" w:hAnsi="Times New Roman"/>
          <w:szCs w:val="24"/>
        </w:rPr>
        <w:t>ород</w:t>
      </w:r>
      <w:r w:rsidR="0020480F" w:rsidRPr="00BF625A">
        <w:rPr>
          <w:rFonts w:ascii="Times New Roman" w:hAnsi="Times New Roman"/>
          <w:szCs w:val="24"/>
        </w:rPr>
        <w:t xml:space="preserve"> </w:t>
      </w:r>
      <w:r w:rsidR="0020480F" w:rsidRPr="00BF625A">
        <w:rPr>
          <w:rFonts w:ascii="Times New Roman" w:hAnsi="Times New Roman"/>
          <w:bCs/>
          <w:szCs w:val="24"/>
        </w:rPr>
        <w:t>Домодедово,</w:t>
      </w:r>
      <w:r w:rsidR="0020480F">
        <w:rPr>
          <w:rFonts w:ascii="Times New Roman" w:hAnsi="Times New Roman"/>
          <w:bCs/>
          <w:szCs w:val="24"/>
        </w:rPr>
        <w:t xml:space="preserve"> </w:t>
      </w:r>
      <w:proofErr w:type="spellStart"/>
      <w:r w:rsidR="0020480F">
        <w:rPr>
          <w:rFonts w:ascii="Times New Roman" w:hAnsi="Times New Roman"/>
          <w:bCs/>
          <w:szCs w:val="24"/>
        </w:rPr>
        <w:t>мкр</w:t>
      </w:r>
      <w:proofErr w:type="gramStart"/>
      <w:r w:rsidR="0020480F">
        <w:rPr>
          <w:rFonts w:ascii="Times New Roman" w:hAnsi="Times New Roman"/>
          <w:bCs/>
          <w:szCs w:val="24"/>
        </w:rPr>
        <w:t>.Ц</w:t>
      </w:r>
      <w:proofErr w:type="gramEnd"/>
      <w:r w:rsidR="0020480F">
        <w:rPr>
          <w:rFonts w:ascii="Times New Roman" w:hAnsi="Times New Roman"/>
          <w:bCs/>
          <w:szCs w:val="24"/>
        </w:rPr>
        <w:t>ентральный</w:t>
      </w:r>
      <w:proofErr w:type="spellEnd"/>
      <w:r w:rsidR="0020480F">
        <w:rPr>
          <w:rFonts w:ascii="Times New Roman" w:hAnsi="Times New Roman"/>
          <w:bCs/>
          <w:szCs w:val="24"/>
        </w:rPr>
        <w:t>, шоссе Каширское, д.42, пом.38</w:t>
      </w:r>
      <w:r w:rsidRPr="00870BD1">
        <w:rPr>
          <w:rFonts w:ascii="Times New Roman" w:hAnsi="Times New Roman"/>
          <w:szCs w:val="24"/>
        </w:rPr>
        <w:t xml:space="preserve">. Кадастровый номер помещения: </w:t>
      </w:r>
      <w:r w:rsidR="0020480F">
        <w:rPr>
          <w:rFonts w:ascii="Times New Roman" w:hAnsi="Times New Roman"/>
          <w:szCs w:val="24"/>
        </w:rPr>
        <w:t>50:28:0010567:1649</w:t>
      </w:r>
      <w:r w:rsidRPr="00870BD1">
        <w:rPr>
          <w:rFonts w:ascii="Times New Roman" w:hAnsi="Times New Roman"/>
          <w:szCs w:val="24"/>
        </w:rPr>
        <w:t xml:space="preserve">. Площадь, </w:t>
      </w:r>
      <w:proofErr w:type="spellStart"/>
      <w:r w:rsidRPr="00870BD1">
        <w:rPr>
          <w:rFonts w:ascii="Times New Roman" w:hAnsi="Times New Roman"/>
          <w:szCs w:val="24"/>
        </w:rPr>
        <w:t>кв</w:t>
      </w:r>
      <w:proofErr w:type="gramStart"/>
      <w:r w:rsidRPr="00870BD1">
        <w:rPr>
          <w:rFonts w:ascii="Times New Roman" w:hAnsi="Times New Roman"/>
          <w:szCs w:val="24"/>
        </w:rPr>
        <w:t>.м</w:t>
      </w:r>
      <w:proofErr w:type="spellEnd"/>
      <w:proofErr w:type="gramEnd"/>
      <w:r w:rsidRPr="00870BD1">
        <w:rPr>
          <w:rFonts w:ascii="Times New Roman" w:hAnsi="Times New Roman"/>
          <w:szCs w:val="24"/>
        </w:rPr>
        <w:t xml:space="preserve">: </w:t>
      </w:r>
      <w:r w:rsidR="0020480F">
        <w:rPr>
          <w:rFonts w:ascii="Times New Roman" w:hAnsi="Times New Roman"/>
          <w:szCs w:val="24"/>
        </w:rPr>
        <w:t>727</w:t>
      </w:r>
      <w:r w:rsidR="00223F04">
        <w:rPr>
          <w:rFonts w:ascii="Times New Roman" w:hAnsi="Times New Roman"/>
          <w:szCs w:val="24"/>
        </w:rPr>
        <w:t>,</w:t>
      </w:r>
      <w:r w:rsidR="0020480F">
        <w:rPr>
          <w:rFonts w:ascii="Times New Roman" w:hAnsi="Times New Roman"/>
          <w:szCs w:val="24"/>
        </w:rPr>
        <w:t>6</w:t>
      </w:r>
      <w:r w:rsidRPr="00870BD1">
        <w:rPr>
          <w:rFonts w:ascii="Times New Roman" w:hAnsi="Times New Roman"/>
          <w:szCs w:val="24"/>
        </w:rPr>
        <w:t xml:space="preserve">. Наличие отдельного входа: имеется. Ограничения (обременения) права: не зарегистрированы. 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20480F">
        <w:rPr>
          <w:rFonts w:ascii="Times New Roman" w:hAnsi="Times New Roman"/>
        </w:rPr>
        <w:t>1 662 860</w:t>
      </w:r>
      <w:r w:rsidR="0020480F" w:rsidRPr="006A0006">
        <w:rPr>
          <w:rFonts w:ascii="Times New Roman" w:hAnsi="Times New Roman"/>
        </w:rPr>
        <w:t xml:space="preserve"> рублей (</w:t>
      </w:r>
      <w:r w:rsidR="0020480F">
        <w:rPr>
          <w:rFonts w:ascii="Times New Roman" w:hAnsi="Times New Roman"/>
        </w:rPr>
        <w:t>Один миллион шестьсот шестьдесят две тысячи восемьсот шестьдесят рублей 00 копеек</w:t>
      </w:r>
      <w:r w:rsidR="0020480F" w:rsidRPr="006A0006">
        <w:rPr>
          <w:rFonts w:ascii="Times New Roman" w:hAnsi="Times New Roman"/>
        </w:rPr>
        <w:t>)</w:t>
      </w:r>
      <w:r w:rsidR="00223F04" w:rsidRPr="00223F04">
        <w:rPr>
          <w:rFonts w:ascii="Times New Roman" w:hAnsi="Times New Roman"/>
        </w:rPr>
        <w:t xml:space="preserve">, </w:t>
      </w:r>
      <w:r w:rsidR="00223F04" w:rsidRPr="00223F04">
        <w:rPr>
          <w:rFonts w:ascii="Times New Roman" w:hAnsi="Times New Roman" w:hint="eastAsia"/>
        </w:rPr>
        <w:t>без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учета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налога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на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добавленную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стоимость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и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без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расходов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на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оплату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коммунальных</w:t>
      </w:r>
      <w:r w:rsidR="00223F04" w:rsidRPr="00223F04">
        <w:rPr>
          <w:rFonts w:ascii="Times New Roman" w:hAnsi="Times New Roman"/>
        </w:rPr>
        <w:t xml:space="preserve">, </w:t>
      </w:r>
      <w:r w:rsidR="00223F04" w:rsidRPr="00223F04">
        <w:rPr>
          <w:rFonts w:ascii="Times New Roman" w:hAnsi="Times New Roman" w:hint="eastAsia"/>
        </w:rPr>
        <w:t>эксплуатационных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и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административно</w:t>
      </w:r>
      <w:r w:rsidR="00223F04" w:rsidRPr="00223F04">
        <w:rPr>
          <w:rFonts w:ascii="Times New Roman" w:hAnsi="Times New Roman"/>
        </w:rPr>
        <w:t>-</w:t>
      </w:r>
      <w:r w:rsidR="00223F04" w:rsidRPr="00223F04">
        <w:rPr>
          <w:rFonts w:ascii="Times New Roman" w:hAnsi="Times New Roman" w:hint="eastAsia"/>
        </w:rPr>
        <w:t>хозяйственных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услуг</w:t>
      </w:r>
      <w:r w:rsidRPr="00870BD1">
        <w:rPr>
          <w:rFonts w:ascii="Times New Roman" w:hAnsi="Times New Roman"/>
          <w:szCs w:val="24"/>
        </w:rPr>
        <w:t>.</w:t>
      </w:r>
      <w:bookmarkEnd w:id="1"/>
      <w:bookmarkEnd w:id="2"/>
      <w:bookmarkEnd w:id="3"/>
      <w:r w:rsidRPr="00870BD1">
        <w:rPr>
          <w:rFonts w:ascii="Times New Roman" w:hAnsi="Times New Roman"/>
          <w:szCs w:val="24"/>
        </w:rPr>
        <w:t xml:space="preserve"> «Шаг аукциона»: </w:t>
      </w:r>
      <w:r w:rsidR="0020480F">
        <w:t>83 143</w:t>
      </w:r>
      <w:r w:rsidR="0020480F" w:rsidRPr="006A0006">
        <w:t xml:space="preserve"> рублей (</w:t>
      </w:r>
      <w:r w:rsidR="0020480F">
        <w:t xml:space="preserve">Восемьдесят три тысячи сто сорок три </w:t>
      </w:r>
      <w:r w:rsidR="0020480F" w:rsidRPr="006A0006">
        <w:t>рубл</w:t>
      </w:r>
      <w:r w:rsidR="0020480F">
        <w:t>я</w:t>
      </w:r>
      <w:r w:rsidR="0020480F" w:rsidRPr="006A0006">
        <w:t xml:space="preserve"> </w:t>
      </w:r>
      <w:r w:rsidR="0020480F">
        <w:t>00</w:t>
      </w:r>
      <w:r w:rsidR="0020480F" w:rsidRPr="006A0006">
        <w:t xml:space="preserve"> копеек)</w:t>
      </w:r>
      <w:r w:rsidRPr="00870BD1">
        <w:rPr>
          <w:rFonts w:ascii="Times New Roman" w:hAnsi="Times New Roman"/>
          <w:szCs w:val="24"/>
        </w:rPr>
        <w:t xml:space="preserve">. Размер задатка: </w:t>
      </w:r>
      <w:r w:rsidR="0020480F">
        <w:rPr>
          <w:rFonts w:ascii="Times New Roman" w:hAnsi="Times New Roman"/>
        </w:rPr>
        <w:t xml:space="preserve">1 662 860 </w:t>
      </w:r>
      <w:r w:rsidR="0020480F" w:rsidRPr="006A0006">
        <w:rPr>
          <w:rFonts w:ascii="Times New Roman" w:hAnsi="Times New Roman"/>
        </w:rPr>
        <w:t xml:space="preserve"> рубл</w:t>
      </w:r>
      <w:r w:rsidR="0020480F">
        <w:rPr>
          <w:rFonts w:ascii="Times New Roman" w:hAnsi="Times New Roman"/>
        </w:rPr>
        <w:t>ей</w:t>
      </w:r>
      <w:r w:rsidR="0020480F" w:rsidRPr="006A0006">
        <w:rPr>
          <w:rFonts w:ascii="Times New Roman" w:hAnsi="Times New Roman"/>
        </w:rPr>
        <w:t xml:space="preserve"> (</w:t>
      </w:r>
      <w:r w:rsidR="0020480F">
        <w:rPr>
          <w:rFonts w:ascii="Times New Roman" w:hAnsi="Times New Roman"/>
        </w:rPr>
        <w:t>Один миллион шестьсот шестьдесят две тысячи восемьсот шестьдесят рублей 00 копеек</w:t>
      </w:r>
      <w:r w:rsidR="0020480F" w:rsidRPr="006A0006">
        <w:rPr>
          <w:rFonts w:ascii="Times New Roman" w:hAnsi="Times New Roman"/>
        </w:rPr>
        <w:t>)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рублей</w:t>
      </w:r>
      <w:r w:rsidR="00223F04" w:rsidRPr="00223F04">
        <w:rPr>
          <w:rFonts w:ascii="Times New Roman" w:hAnsi="Times New Roman"/>
        </w:rPr>
        <w:t xml:space="preserve">, </w:t>
      </w:r>
      <w:r w:rsidR="00223F04" w:rsidRPr="00223F04">
        <w:rPr>
          <w:rFonts w:ascii="Times New Roman" w:hAnsi="Times New Roman" w:hint="eastAsia"/>
        </w:rPr>
        <w:t>без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учета</w:t>
      </w:r>
      <w:r w:rsidR="00223F04" w:rsidRPr="00223F04">
        <w:rPr>
          <w:rFonts w:ascii="Times New Roman" w:hAnsi="Times New Roman"/>
        </w:rPr>
        <w:t xml:space="preserve"> </w:t>
      </w:r>
      <w:r w:rsidR="00223F04" w:rsidRPr="00223F04">
        <w:rPr>
          <w:rFonts w:ascii="Times New Roman" w:hAnsi="Times New Roman" w:hint="eastAsia"/>
        </w:rPr>
        <w:t>НДС</w:t>
      </w:r>
      <w:r w:rsidRPr="00870BD1">
        <w:rPr>
          <w:rFonts w:ascii="Times New Roman" w:hAnsi="Times New Roman"/>
          <w:bCs/>
          <w:szCs w:val="24"/>
        </w:rPr>
        <w:t xml:space="preserve">. </w:t>
      </w:r>
      <w:r w:rsidRPr="00870BD1">
        <w:rPr>
          <w:rFonts w:ascii="Times New Roman" w:hAnsi="Times New Roman"/>
          <w:szCs w:val="24"/>
        </w:rPr>
        <w:t xml:space="preserve">Срок действия договора: </w:t>
      </w:r>
      <w:r w:rsidRPr="00870BD1">
        <w:rPr>
          <w:rFonts w:ascii="Times New Roman" w:hAnsi="Times New Roman"/>
          <w:bCs/>
          <w:szCs w:val="24"/>
        </w:rPr>
        <w:t>10 (Десять) лет.</w:t>
      </w:r>
      <w:r w:rsidRPr="00870BD1">
        <w:rPr>
          <w:rFonts w:ascii="Times New Roman" w:hAnsi="Times New Roman"/>
          <w:szCs w:val="24"/>
        </w:rPr>
        <w:t xml:space="preserve"> Целевое назначение:</w:t>
      </w:r>
      <w:bookmarkStart w:id="4" w:name="__RefHeading__35_520497706"/>
      <w:bookmarkStart w:id="5" w:name="__RefHeading__50_1698952488"/>
      <w:bookmarkEnd w:id="4"/>
      <w:bookmarkEnd w:id="5"/>
      <w:r w:rsidRPr="00870BD1">
        <w:rPr>
          <w:rFonts w:ascii="Times New Roman" w:hAnsi="Times New Roman"/>
          <w:szCs w:val="24"/>
        </w:rPr>
        <w:t xml:space="preserve"> </w:t>
      </w:r>
      <w:r w:rsidR="0020480F">
        <w:rPr>
          <w:rFonts w:ascii="Times New Roman" w:hAnsi="Times New Roman"/>
          <w:bCs/>
          <w:szCs w:val="24"/>
        </w:rPr>
        <w:t>семейное кафе</w:t>
      </w:r>
      <w:r w:rsidRPr="00870BD1">
        <w:rPr>
          <w:rFonts w:ascii="Times New Roman" w:hAnsi="Times New Roman"/>
          <w:szCs w:val="24"/>
        </w:rPr>
        <w:t>.</w:t>
      </w:r>
    </w:p>
    <w:p w:rsidR="00870BD1" w:rsidRPr="00870BD1" w:rsidRDefault="00870BD1" w:rsidP="00870BD1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 w:rsidRPr="00870BD1">
        <w:rPr>
          <w:rFonts w:ascii="Times New Roman" w:hAnsi="Times New Roman"/>
          <w:color w:val="000000"/>
          <w:szCs w:val="24"/>
        </w:rPr>
        <w:t xml:space="preserve">. Победителем аукциона по Лоту № </w:t>
      </w:r>
      <w:r w:rsidRPr="00870BD1">
        <w:rPr>
          <w:rFonts w:ascii="Times New Roman" w:hAnsi="Times New Roman"/>
          <w:szCs w:val="24"/>
        </w:rPr>
        <w:t xml:space="preserve">1 </w:t>
      </w:r>
      <w:r w:rsidRPr="00870BD1">
        <w:rPr>
          <w:rFonts w:ascii="Times New Roman" w:hAnsi="Times New Roman"/>
          <w:color w:val="000000"/>
          <w:szCs w:val="24"/>
        </w:rPr>
        <w:t xml:space="preserve">признан </w:t>
      </w:r>
      <w:r w:rsidR="00223F04">
        <w:rPr>
          <w:rFonts w:ascii="Times New Roman" w:hAnsi="Times New Roman"/>
          <w:color w:val="000000"/>
          <w:szCs w:val="24"/>
        </w:rPr>
        <w:t xml:space="preserve">единственный участник – </w:t>
      </w:r>
      <w:r w:rsidR="00223F04">
        <w:rPr>
          <w:rFonts w:ascii="Times New Roman" w:hAnsi="Times New Roman"/>
          <w:bCs/>
          <w:szCs w:val="24"/>
        </w:rPr>
        <w:t>Общество с ограниченной ответственностью «</w:t>
      </w:r>
      <w:proofErr w:type="gramStart"/>
      <w:r w:rsidR="0020480F">
        <w:rPr>
          <w:rFonts w:ascii="Times New Roman" w:hAnsi="Times New Roman"/>
          <w:bCs/>
          <w:szCs w:val="24"/>
        </w:rPr>
        <w:t>АРТ</w:t>
      </w:r>
      <w:proofErr w:type="gramEnd"/>
      <w:r w:rsidR="0020480F">
        <w:rPr>
          <w:rFonts w:ascii="Times New Roman" w:hAnsi="Times New Roman"/>
          <w:bCs/>
          <w:szCs w:val="24"/>
        </w:rPr>
        <w:t xml:space="preserve"> ГРУПП</w:t>
      </w:r>
      <w:r w:rsidR="00223F04">
        <w:rPr>
          <w:rFonts w:ascii="Times New Roman" w:hAnsi="Times New Roman"/>
          <w:bCs/>
          <w:szCs w:val="24"/>
        </w:rPr>
        <w:t>»</w:t>
      </w:r>
      <w:r w:rsidRPr="00870BD1">
        <w:rPr>
          <w:rFonts w:ascii="Times New Roman" w:hAnsi="Times New Roman"/>
          <w:color w:val="000000"/>
          <w:szCs w:val="24"/>
        </w:rPr>
        <w:t>, с которым будет заключен договор по начальной (минимальной) цене  в размере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="0020480F">
        <w:rPr>
          <w:rFonts w:ascii="Times New Roman" w:hAnsi="Times New Roman"/>
        </w:rPr>
        <w:t xml:space="preserve">1 662 860 </w:t>
      </w:r>
      <w:r w:rsidR="0020480F" w:rsidRPr="006A0006">
        <w:rPr>
          <w:rFonts w:ascii="Times New Roman" w:hAnsi="Times New Roman"/>
        </w:rPr>
        <w:t xml:space="preserve"> рубл</w:t>
      </w:r>
      <w:r w:rsidR="0020480F">
        <w:rPr>
          <w:rFonts w:ascii="Times New Roman" w:hAnsi="Times New Roman"/>
        </w:rPr>
        <w:t>ей</w:t>
      </w:r>
      <w:r w:rsidR="0020480F" w:rsidRPr="006A0006">
        <w:rPr>
          <w:rFonts w:ascii="Times New Roman" w:hAnsi="Times New Roman"/>
        </w:rPr>
        <w:t xml:space="preserve"> (</w:t>
      </w:r>
      <w:r w:rsidR="0020480F">
        <w:rPr>
          <w:rFonts w:ascii="Times New Roman" w:hAnsi="Times New Roman"/>
        </w:rPr>
        <w:t>Один миллион шестьсот шестьдесят две тысячи восемьсот шестьдесят рублей 00 копеек</w:t>
      </w:r>
      <w:r w:rsidR="0020480F" w:rsidRPr="006A0006">
        <w:rPr>
          <w:rFonts w:ascii="Times New Roman" w:hAnsi="Times New Roman"/>
        </w:rPr>
        <w:t>)</w:t>
      </w:r>
      <w:r w:rsidRPr="00870BD1">
        <w:rPr>
          <w:rFonts w:ascii="Times New Roman" w:hAnsi="Times New Roman"/>
        </w:rPr>
        <w:t xml:space="preserve"> </w:t>
      </w:r>
      <w:r w:rsidRPr="00870BD1">
        <w:rPr>
          <w:rFonts w:ascii="Times New Roman" w:hAnsi="Times New Roman"/>
          <w:szCs w:val="24"/>
        </w:rPr>
        <w:t>в год</w:t>
      </w:r>
      <w:r w:rsidR="00223F04">
        <w:rPr>
          <w:rFonts w:ascii="Times New Roman" w:hAnsi="Times New Roman"/>
          <w:szCs w:val="24"/>
        </w:rPr>
        <w:t>,</w:t>
      </w:r>
      <w:r w:rsidRPr="00870BD1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без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учета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налога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на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добавленную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стоимость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и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без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расходов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на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оплату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коммунальных</w:t>
      </w:r>
      <w:r w:rsidR="00223F04" w:rsidRPr="00223F04">
        <w:rPr>
          <w:rFonts w:ascii="Times New Roman" w:hAnsi="Times New Roman"/>
          <w:szCs w:val="24"/>
        </w:rPr>
        <w:t xml:space="preserve">, </w:t>
      </w:r>
      <w:r w:rsidR="00223F04" w:rsidRPr="00223F04">
        <w:rPr>
          <w:rFonts w:ascii="Times New Roman" w:hAnsi="Times New Roman" w:hint="eastAsia"/>
          <w:szCs w:val="24"/>
        </w:rPr>
        <w:t>эксплуатационных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и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административно</w:t>
      </w:r>
      <w:r w:rsidR="00223F04" w:rsidRPr="00223F04">
        <w:rPr>
          <w:rFonts w:ascii="Times New Roman" w:hAnsi="Times New Roman"/>
          <w:szCs w:val="24"/>
        </w:rPr>
        <w:t>-</w:t>
      </w:r>
      <w:r w:rsidR="00223F04" w:rsidRPr="00223F04">
        <w:rPr>
          <w:rFonts w:ascii="Times New Roman" w:hAnsi="Times New Roman" w:hint="eastAsia"/>
          <w:szCs w:val="24"/>
        </w:rPr>
        <w:t>хозяйственных</w:t>
      </w:r>
      <w:r w:rsidR="00223F04" w:rsidRPr="00223F04">
        <w:rPr>
          <w:rFonts w:ascii="Times New Roman" w:hAnsi="Times New Roman"/>
          <w:szCs w:val="24"/>
        </w:rPr>
        <w:t xml:space="preserve"> </w:t>
      </w:r>
      <w:r w:rsidR="00223F04" w:rsidRPr="00223F04">
        <w:rPr>
          <w:rFonts w:ascii="Times New Roman" w:hAnsi="Times New Roman" w:hint="eastAsia"/>
          <w:szCs w:val="24"/>
        </w:rPr>
        <w:t>услуг</w:t>
      </w:r>
      <w:r w:rsidRPr="00870BD1">
        <w:rPr>
          <w:rFonts w:ascii="Times New Roman" w:hAnsi="Times New Roman"/>
          <w:szCs w:val="24"/>
        </w:rPr>
        <w:t>.</w:t>
      </w:r>
    </w:p>
    <w:p w:rsidR="00870BD1" w:rsidRPr="00870BD1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8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9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10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  <w:r w:rsidR="00187BF2">
        <w:rPr>
          <w:rFonts w:ascii="Times New Roman" w:hAnsi="Times New Roman"/>
          <w:szCs w:val="24"/>
        </w:rPr>
        <w:t>.</w:t>
      </w:r>
    </w:p>
    <w:p w:rsidR="00870BD1" w:rsidRDefault="00870BD1" w:rsidP="00870BD1">
      <w:pPr>
        <w:jc w:val="both"/>
        <w:rPr>
          <w:rFonts w:asciiTheme="minorHAnsi" w:hAnsiTheme="minorHAnsi"/>
          <w:szCs w:val="24"/>
        </w:rPr>
      </w:pPr>
    </w:p>
    <w:p w:rsidR="00870BD1" w:rsidRPr="00870BD1" w:rsidRDefault="00870BD1" w:rsidP="00870BD1">
      <w:pPr>
        <w:jc w:val="both"/>
        <w:rPr>
          <w:rFonts w:asciiTheme="minorHAnsi" w:hAnsiTheme="minorHAnsi"/>
          <w:szCs w:val="24"/>
        </w:rPr>
      </w:pPr>
    </w:p>
    <w:p w:rsidR="00870BD1" w:rsidRPr="009A1A88" w:rsidRDefault="00870BD1" w:rsidP="00870BD1">
      <w:pPr>
        <w:jc w:val="both"/>
        <w:rPr>
          <w:szCs w:val="24"/>
        </w:rPr>
      </w:pPr>
      <w:r>
        <w:rPr>
          <w:szCs w:val="24"/>
        </w:rPr>
        <w:t>З</w:t>
      </w:r>
      <w:r w:rsidRPr="009A1A88">
        <w:rPr>
          <w:szCs w:val="24"/>
        </w:rPr>
        <w:t>аместител</w:t>
      </w:r>
      <w:r>
        <w:rPr>
          <w:szCs w:val="24"/>
        </w:rPr>
        <w:t>ь</w:t>
      </w:r>
      <w:r w:rsidRPr="009A1A88">
        <w:rPr>
          <w:szCs w:val="24"/>
        </w:rPr>
        <w:t xml:space="preserve"> </w:t>
      </w:r>
      <w:r>
        <w:rPr>
          <w:szCs w:val="24"/>
        </w:rPr>
        <w:t>главы</w:t>
      </w:r>
      <w:r w:rsidRPr="009A1A88">
        <w:rPr>
          <w:szCs w:val="24"/>
        </w:rPr>
        <w:t xml:space="preserve"> Администрации – </w:t>
      </w:r>
    </w:p>
    <w:p w:rsidR="00870BD1" w:rsidRDefault="00870BD1" w:rsidP="00870BD1">
      <w:pPr>
        <w:jc w:val="both"/>
        <w:rPr>
          <w:szCs w:val="24"/>
        </w:rPr>
      </w:pPr>
      <w:r w:rsidRPr="009A1A88">
        <w:rPr>
          <w:szCs w:val="24"/>
        </w:rPr>
        <w:t>Председател</w:t>
      </w:r>
      <w:r>
        <w:rPr>
          <w:szCs w:val="24"/>
        </w:rPr>
        <w:t>ь</w:t>
      </w:r>
      <w:r w:rsidRPr="009A1A88">
        <w:rPr>
          <w:szCs w:val="24"/>
        </w:rPr>
        <w:t xml:space="preserve"> Комитета по управлению имуществом </w:t>
      </w:r>
      <w:r w:rsidRPr="009A1A88">
        <w:rPr>
          <w:szCs w:val="24"/>
        </w:rPr>
        <w:tab/>
      </w:r>
      <w:r w:rsidRPr="009A1A88">
        <w:rPr>
          <w:szCs w:val="24"/>
        </w:rPr>
        <w:tab/>
        <w:t xml:space="preserve">         </w:t>
      </w:r>
      <w:r>
        <w:rPr>
          <w:szCs w:val="24"/>
        </w:rPr>
        <w:t xml:space="preserve">          Е.М. Хрусталева</w:t>
      </w:r>
    </w:p>
    <w:p w:rsidR="00870BD1" w:rsidRDefault="00870BD1" w:rsidP="00870BD1">
      <w:pPr>
        <w:rPr>
          <w:szCs w:val="24"/>
        </w:rPr>
      </w:pPr>
    </w:p>
    <w:p w:rsidR="003E025A" w:rsidRDefault="003E025A"/>
    <w:sectPr w:rsidR="003E025A" w:rsidSect="00CE0FD2">
      <w:headerReference w:type="even" r:id="rId11"/>
      <w:headerReference w:type="default" r:id="rId12"/>
      <w:pgSz w:w="11907" w:h="16840" w:code="9"/>
      <w:pgMar w:top="284" w:right="567" w:bottom="568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A9" w:rsidRDefault="005A37A9">
      <w:r>
        <w:separator/>
      </w:r>
    </w:p>
  </w:endnote>
  <w:endnote w:type="continuationSeparator" w:id="0">
    <w:p w:rsidR="005A37A9" w:rsidRDefault="005A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A9" w:rsidRDefault="005A37A9">
      <w:r>
        <w:separator/>
      </w:r>
    </w:p>
  </w:footnote>
  <w:footnote w:type="continuationSeparator" w:id="0">
    <w:p w:rsidR="005A37A9" w:rsidRDefault="005A3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5A37A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3F04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5A37A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D1"/>
    <w:rsid w:val="00187BF2"/>
    <w:rsid w:val="0020480F"/>
    <w:rsid w:val="00223F04"/>
    <w:rsid w:val="003E025A"/>
    <w:rsid w:val="00406AC8"/>
    <w:rsid w:val="005A37A9"/>
    <w:rsid w:val="006A5B64"/>
    <w:rsid w:val="0087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Скворцова Н.А.</cp:lastModifiedBy>
  <cp:revision>2</cp:revision>
  <cp:lastPrinted>2019-07-18T10:39:00Z</cp:lastPrinted>
  <dcterms:created xsi:type="dcterms:W3CDTF">2019-07-18T10:42:00Z</dcterms:created>
  <dcterms:modified xsi:type="dcterms:W3CDTF">2019-07-18T10:42:00Z</dcterms:modified>
</cp:coreProperties>
</file>